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52"/>
        <w:gridCol w:w="5924"/>
      </w:tblGrid>
      <w:tr w:rsidR="00F129E5" w:rsidRPr="00F129E5" w:rsidTr="00F129E5">
        <w:tc>
          <w:tcPr>
            <w:tcW w:w="34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 ĐIỀN HẢI</w:t>
            </w:r>
          </w:p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ANH THỂ MỸ-GDCD</w:t>
            </w:r>
          </w:p>
        </w:tc>
        <w:tc>
          <w:tcPr>
            <w:tcW w:w="59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</w:tc>
      </w:tr>
      <w:tr w:rsidR="00F129E5" w:rsidRPr="00F129E5" w:rsidTr="00F129E5">
        <w:tc>
          <w:tcPr>
            <w:tcW w:w="34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Điền Hải, ngày  1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F129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 tháng 9 năm 201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</w:tbl>
    <w:p w:rsidR="00F129E5" w:rsidRPr="00F129E5" w:rsidRDefault="00F129E5" w:rsidP="00F129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 </w:t>
      </w:r>
    </w:p>
    <w:p w:rsidR="00F129E5" w:rsidRPr="00F129E5" w:rsidRDefault="00F129E5" w:rsidP="00F129E5">
      <w:pPr>
        <w:spacing w:line="240" w:lineRule="auto"/>
        <w:jc w:val="center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KẾ HOẠCH CÁ NHÂN NĂM HỌC 2017 – 2018</w:t>
      </w:r>
    </w:p>
    <w:p w:rsidR="00F129E5" w:rsidRPr="00F129E5" w:rsidRDefault="00F129E5" w:rsidP="00F129E5">
      <w:pPr>
        <w:spacing w:line="240" w:lineRule="auto"/>
        <w:jc w:val="center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 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Căn cứ kết quả năm học 2016 – 2017; phương hướng nhiệm vụ, kế hoạch và quy trình chuyên môn năm học 2017 - 2018 của tổ, nhà trường, cá nhân xây dựng kế hoạch năm học 2017 – 2018 như sau: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 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Họ và tên:       CAO HỮU LÝ                                               Tổ: Anh Thể Mỹ-GDCD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Ngày tháng năm sinh: 01-11-1971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Hệ đào tạo:    CĐSP                  Môn đào tạo:Âm nhạc      Năm vào ngành: 1992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Nhiệm vụ được giao: Giảng dạy Âm nhạc 6,7,8,9,</w:t>
      </w:r>
      <w:r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-CN 7/2,</w:t>
      </w: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 xml:space="preserve"> phụ trách phòng học Âm nhạc         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Tổ chuyên môn: Anh-Thể -Mỹ-GDCD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 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I. ĐẶC ĐIỂM TÌNH HÌNH: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            1. Thuận lợi: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            -</w:t>
      </w: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 Được sự giúp đỡ của BGH nhà trường và đồng nghiệp đã tạo điều kiện tốt cho  tôi công tác.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            - Đa số Hsinh ở địa phương và có tinh thần học tập cao, có tinh thần trách nhiệm cao trong các phong trào của trường .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 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            2. Khó khăn: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            </w:t>
      </w: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- Vẫn cồn một số ít PHHS chưa thật sự quan tâm đến việc học của con em mình.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II. NHIỆM VỤ, CHỈ TIÊU VÀ GIẢI PHÁP THỰC HIỆN: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Nhiệm vụ 1:</w:t>
      </w: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 </w:t>
      </w:r>
      <w:r w:rsidRPr="00F129E5">
        <w:rPr>
          <w:rFonts w:ascii="Arial" w:eastAsia="Times New Roman" w:hAnsi="Arial" w:cs="Arial"/>
          <w:b/>
          <w:bCs/>
          <w:color w:val="242B2D"/>
        </w:rPr>
        <w:t>Rèn luyện, giáo dục đạo đức, tư tưởng chính trị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1. Chỉ tiêu: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-Thực hiện đúng chính sách, pháp luật của Đảng, nhà nước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-Học tập và làm theo tấm gương đạo đức Hồ Chí Minh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2. Các giải pháp: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            -</w:t>
      </w: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Nêu cao tinh thần tự giác tự phê bình và phê bình, biết lắng nghe ý kiến của quần chúng để rèn luyện bản thân.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            -Tham gia học tập các lớp học tập chuyên đề chính trị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 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Nhiệm vụ 2: Hoạt động chuyên môn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                1. Các chỉ tiêu: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a. Chất lượng bộ môn: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54"/>
        <w:gridCol w:w="950"/>
        <w:gridCol w:w="830"/>
        <w:gridCol w:w="615"/>
        <w:gridCol w:w="775"/>
        <w:gridCol w:w="529"/>
        <w:gridCol w:w="855"/>
        <w:gridCol w:w="529"/>
        <w:gridCol w:w="769"/>
        <w:gridCol w:w="701"/>
        <w:gridCol w:w="769"/>
      </w:tblGrid>
      <w:tr w:rsidR="00F129E5" w:rsidRPr="00F129E5" w:rsidTr="00F129E5">
        <w:tc>
          <w:tcPr>
            <w:tcW w:w="2130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</w:t>
            </w:r>
          </w:p>
        </w:tc>
        <w:tc>
          <w:tcPr>
            <w:tcW w:w="975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Lớp</w:t>
            </w:r>
          </w:p>
        </w:tc>
        <w:tc>
          <w:tcPr>
            <w:tcW w:w="855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HS</w:t>
            </w:r>
          </w:p>
        </w:tc>
        <w:tc>
          <w:tcPr>
            <w:tcW w:w="142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Giỏi</w:t>
            </w:r>
          </w:p>
        </w:tc>
        <w:tc>
          <w:tcPr>
            <w:tcW w:w="142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</w:t>
            </w:r>
          </w:p>
        </w:tc>
        <w:tc>
          <w:tcPr>
            <w:tcW w:w="133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TB</w:t>
            </w:r>
          </w:p>
        </w:tc>
        <w:tc>
          <w:tcPr>
            <w:tcW w:w="151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Yếu</w:t>
            </w:r>
          </w:p>
        </w:tc>
      </w:tr>
      <w:tr w:rsidR="00F129E5" w:rsidRPr="00F129E5" w:rsidTr="00F129E5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</w:p>
        </w:tc>
        <w:tc>
          <w:tcPr>
            <w:tcW w:w="7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</w:p>
        </w:tc>
        <w:tc>
          <w:tcPr>
            <w:tcW w:w="8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</w:p>
        </w:tc>
        <w:tc>
          <w:tcPr>
            <w:tcW w:w="7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</w:p>
        </w:tc>
        <w:tc>
          <w:tcPr>
            <w:tcW w:w="7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F129E5" w:rsidRPr="00F129E5" w:rsidTr="00F129E5">
        <w:tc>
          <w:tcPr>
            <w:tcW w:w="21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Âm nhạc</w:t>
            </w:r>
          </w:p>
        </w:tc>
        <w:tc>
          <w:tcPr>
            <w:tcW w:w="9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F5A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F5A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9E5" w:rsidRPr="00F129E5" w:rsidTr="00F129E5">
        <w:tc>
          <w:tcPr>
            <w:tcW w:w="21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Âm nhạc</w:t>
            </w:r>
          </w:p>
        </w:tc>
        <w:tc>
          <w:tcPr>
            <w:tcW w:w="9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1F5AE6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1F5AE6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9E5" w:rsidRPr="00F129E5" w:rsidTr="00F129E5">
        <w:tc>
          <w:tcPr>
            <w:tcW w:w="21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Âm nhạc</w:t>
            </w:r>
          </w:p>
        </w:tc>
        <w:tc>
          <w:tcPr>
            <w:tcW w:w="9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1F5AE6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1F5AE6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9E5" w:rsidRPr="00F129E5" w:rsidTr="00F129E5">
        <w:tc>
          <w:tcPr>
            <w:tcW w:w="21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Âm nhạc</w:t>
            </w:r>
          </w:p>
        </w:tc>
        <w:tc>
          <w:tcPr>
            <w:tcW w:w="9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1F5AE6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1F5AE6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 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 </w:t>
      </w:r>
    </w:p>
    <w:p w:rsidR="00DD5379" w:rsidRDefault="00DD5379" w:rsidP="00F129E5">
      <w:pPr>
        <w:spacing w:line="240" w:lineRule="auto"/>
        <w:rPr>
          <w:rFonts w:ascii="Arial" w:eastAsia="Times New Roman" w:hAnsi="Arial" w:cs="Arial"/>
          <w:b/>
          <w:bCs/>
          <w:color w:val="242B2D"/>
        </w:rPr>
      </w:pP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 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b. Hai mặt chất lượng (GVCN):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3"/>
        <w:gridCol w:w="629"/>
        <w:gridCol w:w="2023"/>
        <w:gridCol w:w="582"/>
        <w:gridCol w:w="930"/>
        <w:gridCol w:w="608"/>
        <w:gridCol w:w="899"/>
        <w:gridCol w:w="677"/>
        <w:gridCol w:w="857"/>
        <w:gridCol w:w="621"/>
        <w:gridCol w:w="877"/>
      </w:tblGrid>
      <w:tr w:rsidR="00F129E5" w:rsidRPr="00F129E5" w:rsidTr="00F129E5">
        <w:tc>
          <w:tcPr>
            <w:tcW w:w="690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Lớp</w:t>
            </w:r>
          </w:p>
        </w:tc>
        <w:tc>
          <w:tcPr>
            <w:tcW w:w="585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TSHS</w:t>
            </w:r>
          </w:p>
        </w:tc>
        <w:tc>
          <w:tcPr>
            <w:tcW w:w="2130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Chất lượng</w:t>
            </w:r>
          </w:p>
        </w:tc>
        <w:tc>
          <w:tcPr>
            <w:tcW w:w="1560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Giỏi/Tốt</w:t>
            </w:r>
          </w:p>
        </w:tc>
        <w:tc>
          <w:tcPr>
            <w:tcW w:w="1560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</w:t>
            </w:r>
          </w:p>
        </w:tc>
        <w:tc>
          <w:tcPr>
            <w:tcW w:w="1590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TB</w:t>
            </w:r>
          </w:p>
        </w:tc>
        <w:tc>
          <w:tcPr>
            <w:tcW w:w="1560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Yếu</w:t>
            </w:r>
          </w:p>
        </w:tc>
      </w:tr>
      <w:tr w:rsidR="00DA5061" w:rsidRPr="00F129E5" w:rsidTr="00F129E5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</w:p>
        </w:tc>
        <w:tc>
          <w:tcPr>
            <w:tcW w:w="9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</w:p>
        </w:tc>
        <w:tc>
          <w:tcPr>
            <w:tcW w:w="9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</w:p>
        </w:tc>
        <w:tc>
          <w:tcPr>
            <w:tcW w:w="8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</w:p>
        </w:tc>
        <w:tc>
          <w:tcPr>
            <w:tcW w:w="9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DA5061" w:rsidRPr="00F129E5" w:rsidTr="00F129E5">
        <w:tc>
          <w:tcPr>
            <w:tcW w:w="690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7/2</w:t>
            </w:r>
          </w:p>
        </w:tc>
        <w:tc>
          <w:tcPr>
            <w:tcW w:w="585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lực đầu năm</w:t>
            </w:r>
          </w:p>
        </w:tc>
        <w:tc>
          <w:tcPr>
            <w:tcW w:w="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D53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D5379">
              <w:rPr>
                <w:rFonts w:ascii="Times New Roman" w:eastAsia="Times New Roman" w:hAnsi="Times New Roman" w:cs="Times New Roman"/>
                <w:sz w:val="24"/>
                <w:szCs w:val="24"/>
              </w:rPr>
              <w:t>26,</w:t>
            </w:r>
            <w:r w:rsidR="00DA50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D537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D5379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70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50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D53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A5061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D5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5061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DA5061" w:rsidRPr="00F129E5" w:rsidTr="00F129E5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 kiểm đầu năm</w:t>
            </w:r>
          </w:p>
        </w:tc>
        <w:tc>
          <w:tcPr>
            <w:tcW w:w="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D537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5061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6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D53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506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5061" w:rsidRPr="00F129E5" w:rsidTr="00F129E5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lực cuối năm</w:t>
            </w:r>
          </w:p>
        </w:tc>
        <w:tc>
          <w:tcPr>
            <w:tcW w:w="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D53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5061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6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D537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5061">
              <w:rPr>
                <w:rFonts w:ascii="Times New Roman" w:eastAsia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70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50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5061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6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D53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5061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DA5061" w:rsidRPr="00F129E5" w:rsidTr="00F129E5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 kiểm cuối năm</w:t>
            </w:r>
          </w:p>
        </w:tc>
        <w:tc>
          <w:tcPr>
            <w:tcW w:w="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506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5061"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6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50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5061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 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c. Các hội thi chuyên môn </w:t>
      </w:r>
      <w:r w:rsidRPr="00F129E5">
        <w:rPr>
          <w:rFonts w:ascii="Arial" w:eastAsia="Times New Roman" w:hAnsi="Arial" w:cs="Arial"/>
          <w:i/>
          <w:iCs/>
          <w:color w:val="242B2D"/>
        </w:rPr>
        <w:t>(Dạy học tích hợp, Ngiên cứu khoa học, e-Learning,KHKT, sáng tạo TTN,…</w:t>
      </w:r>
      <w:r w:rsidRPr="00F129E5">
        <w:rPr>
          <w:rFonts w:ascii="Arial" w:eastAsia="Times New Roman" w:hAnsi="Arial" w:cs="Arial"/>
          <w:b/>
          <w:bCs/>
          <w:color w:val="242B2D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4"/>
        <w:gridCol w:w="2467"/>
        <w:gridCol w:w="2175"/>
        <w:gridCol w:w="4030"/>
      </w:tblGrid>
      <w:tr w:rsidR="00F129E5" w:rsidRPr="00F129E5" w:rsidTr="00F129E5">
        <w:tc>
          <w:tcPr>
            <w:tcW w:w="7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5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GV/NHÓM DỰ THI</w:t>
            </w:r>
          </w:p>
        </w:tc>
        <w:tc>
          <w:tcPr>
            <w:tcW w:w="22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ĐỀ DỰ THI</w:t>
            </w:r>
          </w:p>
        </w:tc>
        <w:tc>
          <w:tcPr>
            <w:tcW w:w="4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 BÀI/ĐỀ TÀI</w:t>
            </w:r>
          </w:p>
        </w:tc>
      </w:tr>
      <w:tr w:rsidR="00F129E5" w:rsidRPr="00F129E5" w:rsidTr="00F129E5">
        <w:tc>
          <w:tcPr>
            <w:tcW w:w="7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9E5" w:rsidRPr="00F129E5" w:rsidTr="00F129E5">
        <w:tc>
          <w:tcPr>
            <w:tcW w:w="7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 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            d. Chuyên đề hẹp: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"/>
        <w:gridCol w:w="6400"/>
        <w:gridCol w:w="1384"/>
        <w:gridCol w:w="1112"/>
      </w:tblGrid>
      <w:tr w:rsidR="00F129E5" w:rsidRPr="00F129E5" w:rsidTr="00F129E5"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66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CHUYÊN ĐỀ</w:t>
            </w:r>
          </w:p>
        </w:tc>
        <w:tc>
          <w:tcPr>
            <w:tcW w:w="1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 thực hiện</w:t>
            </w:r>
          </w:p>
        </w:tc>
        <w:tc>
          <w:tcPr>
            <w:tcW w:w="11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 quả</w:t>
            </w:r>
          </w:p>
        </w:tc>
      </w:tr>
      <w:tr w:rsidR="00F129E5" w:rsidRPr="00F129E5" w:rsidTr="00F129E5"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C7C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E58F4">
              <w:rPr>
                <w:rFonts w:ascii="Times New Roman" w:eastAsia="Times New Roman" w:hAnsi="Times New Roman" w:cs="Times New Roman"/>
                <w:sz w:val="24"/>
                <w:szCs w:val="24"/>
              </w:rPr>
              <w:t>Một vài giải pháp nâng cao hiệu quả giáo dục Âm nhạc trong nhà trường</w:t>
            </w:r>
          </w:p>
        </w:tc>
        <w:tc>
          <w:tcPr>
            <w:tcW w:w="1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E58F4">
              <w:rPr>
                <w:rFonts w:ascii="Times New Roman" w:eastAsia="Times New Roman" w:hAnsi="Times New Roman" w:cs="Times New Roman"/>
                <w:sz w:val="24"/>
                <w:szCs w:val="24"/>
              </w:rPr>
              <w:t>3/2019</w:t>
            </w:r>
          </w:p>
        </w:tc>
        <w:tc>
          <w:tcPr>
            <w:tcW w:w="11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E58F4">
              <w:rPr>
                <w:rFonts w:ascii="Times New Roman" w:eastAsia="Times New Roman" w:hAnsi="Times New Roman" w:cs="Times New Roman"/>
                <w:sz w:val="24"/>
                <w:szCs w:val="24"/>
              </w:rPr>
              <w:t>Tốt</w:t>
            </w:r>
          </w:p>
        </w:tc>
      </w:tr>
      <w:tr w:rsidR="00F129E5" w:rsidRPr="00F129E5" w:rsidTr="00F129E5"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 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e. Sáng kiến, giải pháp kỹ thuật: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"/>
        <w:gridCol w:w="6400"/>
        <w:gridCol w:w="1398"/>
        <w:gridCol w:w="1099"/>
      </w:tblGrid>
      <w:tr w:rsidR="00F129E5" w:rsidRPr="00F129E5" w:rsidTr="00F129E5"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66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ĐỀ TÀI</w:t>
            </w:r>
          </w:p>
        </w:tc>
        <w:tc>
          <w:tcPr>
            <w:tcW w:w="1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 thực hiện</w:t>
            </w:r>
          </w:p>
        </w:tc>
        <w:tc>
          <w:tcPr>
            <w:tcW w:w="11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 quả</w:t>
            </w:r>
          </w:p>
        </w:tc>
      </w:tr>
      <w:tr w:rsidR="00F129E5" w:rsidRPr="00F129E5" w:rsidTr="00F129E5"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Một vài giải pháp gây hứng thú cho HS trong tiết học Âm nhạc thường thức</w:t>
            </w:r>
          </w:p>
        </w:tc>
        <w:tc>
          <w:tcPr>
            <w:tcW w:w="1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3/2018</w:t>
            </w:r>
          </w:p>
        </w:tc>
        <w:tc>
          <w:tcPr>
            <w:tcW w:w="11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E58F4">
              <w:rPr>
                <w:rFonts w:ascii="Times New Roman" w:eastAsia="Times New Roman" w:hAnsi="Times New Roman" w:cs="Times New Roman"/>
                <w:sz w:val="24"/>
                <w:szCs w:val="24"/>
              </w:rPr>
              <w:t>Tốt</w:t>
            </w:r>
          </w:p>
        </w:tc>
      </w:tr>
      <w:tr w:rsidR="00F129E5" w:rsidRPr="00F129E5" w:rsidTr="00F129E5"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 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f. Dạy học theo chủ đề, Hội giảng </w:t>
      </w:r>
      <w:r w:rsidRPr="00F129E5">
        <w:rPr>
          <w:rFonts w:ascii="Arial" w:eastAsia="Times New Roman" w:hAnsi="Arial" w:cs="Arial"/>
          <w:i/>
          <w:iCs/>
          <w:color w:val="242B2D"/>
        </w:rPr>
        <w:t>(Tên bài học; chủ đê THLM, Bàn tay nặn bột, …)</w:t>
      </w:r>
      <w:r w:rsidRPr="00F129E5">
        <w:rPr>
          <w:rFonts w:ascii="Arial" w:eastAsia="Times New Roman" w:hAnsi="Arial" w:cs="Arial"/>
          <w:b/>
          <w:bCs/>
          <w:color w:val="242B2D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"/>
        <w:gridCol w:w="785"/>
        <w:gridCol w:w="846"/>
        <w:gridCol w:w="5016"/>
        <w:gridCol w:w="1141"/>
        <w:gridCol w:w="1109"/>
      </w:tblGrid>
      <w:tr w:rsidR="00F129E5" w:rsidRPr="00F129E5" w:rsidTr="00F129E5"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7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Tuần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Tiết PPCT</w:t>
            </w:r>
          </w:p>
        </w:tc>
        <w:tc>
          <w:tcPr>
            <w:tcW w:w="520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NỘI DUNG DẠY HỌC</w:t>
            </w:r>
          </w:p>
        </w:tc>
        <w:tc>
          <w:tcPr>
            <w:tcW w:w="11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 thực hiện</w:t>
            </w:r>
          </w:p>
        </w:tc>
        <w:tc>
          <w:tcPr>
            <w:tcW w:w="11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 quả</w:t>
            </w:r>
          </w:p>
        </w:tc>
      </w:tr>
      <w:tr w:rsidR="00F129E5" w:rsidRPr="00F129E5" w:rsidTr="00F129E5"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9E5" w:rsidRPr="00F129E5" w:rsidTr="00F129E5"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 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g. Học sinh giỏi các cấp: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36"/>
        <w:gridCol w:w="2733"/>
        <w:gridCol w:w="2315"/>
        <w:gridCol w:w="2392"/>
      </w:tblGrid>
      <w:tr w:rsidR="00F129E5" w:rsidRPr="00F129E5" w:rsidTr="00F129E5">
        <w:tc>
          <w:tcPr>
            <w:tcW w:w="1980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MÔN/LỚP</w:t>
            </w:r>
          </w:p>
        </w:tc>
        <w:tc>
          <w:tcPr>
            <w:tcW w:w="5250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 HUYỆN</w:t>
            </w:r>
          </w:p>
        </w:tc>
        <w:tc>
          <w:tcPr>
            <w:tcW w:w="24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 TỈNH</w:t>
            </w:r>
          </w:p>
        </w:tc>
      </w:tr>
      <w:tr w:rsidR="00F129E5" w:rsidRPr="00F129E5" w:rsidTr="00F129E5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 học sinh bồi dưỡng</w:t>
            </w:r>
          </w:p>
        </w:tc>
        <w:tc>
          <w:tcPr>
            <w:tcW w:w="24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 học sinh đạt giải</w:t>
            </w:r>
          </w:p>
        </w:tc>
        <w:tc>
          <w:tcPr>
            <w:tcW w:w="24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 học sinh đạt giải</w:t>
            </w:r>
          </w:p>
        </w:tc>
      </w:tr>
      <w:tr w:rsidR="00F129E5" w:rsidRPr="00F129E5" w:rsidTr="00F129E5">
        <w:tc>
          <w:tcPr>
            <w:tcW w:w="19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9E5" w:rsidRPr="00F129E5" w:rsidTr="00F129E5">
        <w:tc>
          <w:tcPr>
            <w:tcW w:w="19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i/>
          <w:iCs/>
          <w:color w:val="242B2D"/>
        </w:rPr>
        <w:t>(Kể cả IOE, VIO, Hùng biện Tiếng Anh, KHKT,sáng tạo TTN, vận dụng kiến thức liên môn, TDTT…)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 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h. Kiểm tra hoạt động chuyên môn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* Kiểm tra đột xuất, chuyên đề </w:t>
      </w:r>
      <w:r w:rsidRPr="00F129E5">
        <w:rPr>
          <w:rFonts w:ascii="Arial" w:eastAsia="Times New Roman" w:hAnsi="Arial" w:cs="Arial"/>
          <w:i/>
          <w:iCs/>
          <w:color w:val="242B2D"/>
        </w:rPr>
        <w:t>(giảng dạy, hồ sơ, sử dụng thiết bị, công tác chủ nhiệm, …)</w:t>
      </w:r>
      <w:r w:rsidRPr="00F129E5">
        <w:rPr>
          <w:rFonts w:ascii="Arial" w:eastAsia="Times New Roman" w:hAnsi="Arial" w:cs="Arial"/>
          <w:b/>
          <w:bCs/>
          <w:color w:val="242B2D"/>
        </w:rPr>
        <w:t>: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* Kiểm tra toàn diện: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4"/>
        <w:gridCol w:w="5846"/>
        <w:gridCol w:w="2706"/>
      </w:tblGrid>
      <w:tr w:rsidR="00F129E5" w:rsidRPr="00F129E5" w:rsidTr="00F129E5">
        <w:tc>
          <w:tcPr>
            <w:tcW w:w="8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60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GV THỰC HIỆN</w:t>
            </w:r>
          </w:p>
        </w:tc>
        <w:tc>
          <w:tcPr>
            <w:tcW w:w="280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 thực hiện</w:t>
            </w:r>
          </w:p>
        </w:tc>
      </w:tr>
      <w:tr w:rsidR="00F129E5" w:rsidRPr="00F129E5" w:rsidTr="00F129E5">
        <w:tc>
          <w:tcPr>
            <w:tcW w:w="8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9E5" w:rsidRPr="00F129E5" w:rsidTr="00F129E5">
        <w:tc>
          <w:tcPr>
            <w:tcW w:w="8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 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i.</w:t>
      </w: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 </w:t>
      </w:r>
      <w:r w:rsidRPr="00F129E5">
        <w:rPr>
          <w:rFonts w:ascii="Arial" w:eastAsia="Times New Roman" w:hAnsi="Arial" w:cs="Arial"/>
          <w:b/>
          <w:bCs/>
          <w:color w:val="242B2D"/>
        </w:rPr>
        <w:t>Hoạt động ngoại khóa giáo dục kỹ năng: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Tên các hoạt động ngoại khóa: ……., Thời gian triển khai: …………, Đối tượng tham gia.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 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k.</w:t>
      </w: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 </w:t>
      </w:r>
      <w:r w:rsidRPr="00F129E5">
        <w:rPr>
          <w:rFonts w:ascii="Arial" w:eastAsia="Times New Roman" w:hAnsi="Arial" w:cs="Arial"/>
          <w:b/>
          <w:bCs/>
          <w:color w:val="242B2D"/>
        </w:rPr>
        <w:t>Một số chỉ tiêu khác:</w:t>
      </w:r>
    </w:p>
    <w:p w:rsidR="00F129E5" w:rsidRPr="00F129E5" w:rsidRDefault="004E58F4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+ GV dạy giỏi cấp trường:Tham gia theo kế hoạch của chuyên môn trường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+ Tổng số tiết hội giảng: 2… Số tiết giỏi:  2…..  Khá: 0…. Trung bình: ……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+ Số tiết dạy học có ƯD CNTT: …15….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+ Tổng số tiết dự giờ: 18……. tiết/năm/GV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+ Lớp chủ nhiệm: …</w:t>
      </w:r>
      <w:r w:rsidR="004E58F4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7/2</w:t>
      </w: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…..   Lớp tiên tiến: …</w:t>
      </w:r>
      <w:r w:rsidR="004E58F4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X</w:t>
      </w: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 xml:space="preserve">……                     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2. Các giải pháp: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2.1. Tổ chức thực hiện chương trình và kế hoạch giáo dục: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2.2. Thực hiện đổi mới phương pháp dạy học: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- Công tác soạn bài và giảng dạy trên lớp:  Kịp thời, đầy đủ, đảm bảo qui chế 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- Chuyên đề, hội giảng, dự giờ: Tham gia đầy đủ và có chất lượng.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- Ứng dụng công nghệ thông tin, sử dụng thiết bị và ĐDDH trong dạy học: Thường xuyên sử dụng ĐDDH khi lên lớp,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2.3. Kiểm tra, đánh giá, xếp loại: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Thực hiện kiểm tra đánh giá học sinh thường xuyên, đúng qui định, kịp thời khuyến khích động viên HS</w:t>
      </w:r>
    </w:p>
    <w:p w:rsidR="00F129E5" w:rsidRDefault="00F129E5" w:rsidP="00F129E5">
      <w:pPr>
        <w:spacing w:line="240" w:lineRule="auto"/>
        <w:rPr>
          <w:rFonts w:ascii="Arial" w:eastAsia="Times New Roman" w:hAnsi="Arial" w:cs="Arial"/>
          <w:b/>
          <w:bCs/>
          <w:color w:val="242B2D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            2.4. Công tác phối hợp giáo dục, chủ nhiệm lớp:</w:t>
      </w:r>
    </w:p>
    <w:p w:rsidR="004E58F4" w:rsidRPr="004E58F4" w:rsidRDefault="004E58F4" w:rsidP="004E58F4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Phát huy vai trò của GVCN,đưa phong trào của lớp đi vào nề nếp và đạt hiệu quả cao.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Nhiệm vụ 3:</w:t>
      </w: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 </w:t>
      </w:r>
      <w:r w:rsidRPr="00F129E5">
        <w:rPr>
          <w:rFonts w:ascii="Arial" w:eastAsia="Times New Roman" w:hAnsi="Arial" w:cs="Arial"/>
          <w:b/>
          <w:bCs/>
          <w:color w:val="242B2D"/>
        </w:rPr>
        <w:t>Tham gia các hoạt động đoàn thể, công tác khác được giao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               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III. NHỮNG ĐỀ XUẤT:</w:t>
      </w:r>
    </w:p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b/>
          <w:bCs/>
          <w:color w:val="242B2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89"/>
        <w:gridCol w:w="3280"/>
        <w:gridCol w:w="3107"/>
      </w:tblGrid>
      <w:tr w:rsidR="00F129E5" w:rsidRPr="00F129E5" w:rsidTr="00F129E5">
        <w:tc>
          <w:tcPr>
            <w:tcW w:w="30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HIỆU TRƯỞNG</w:t>
            </w:r>
          </w:p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Hoàng Văn Ứng</w:t>
            </w:r>
          </w:p>
        </w:tc>
        <w:tc>
          <w:tcPr>
            <w:tcW w:w="33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PHÓ CM</w:t>
            </w:r>
          </w:p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F129E5" w:rsidRPr="00F129E5" w:rsidRDefault="00F129E5" w:rsidP="00F12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4E5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Nguyễn Thị Thu Hằng</w:t>
            </w:r>
          </w:p>
        </w:tc>
        <w:tc>
          <w:tcPr>
            <w:tcW w:w="32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THỰC HIỆN</w:t>
            </w:r>
          </w:p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F129E5" w:rsidRPr="00F129E5" w:rsidRDefault="00F129E5" w:rsidP="00F12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Cao Hữu Lý</w:t>
            </w:r>
          </w:p>
        </w:tc>
      </w:tr>
    </w:tbl>
    <w:p w:rsidR="00F129E5" w:rsidRPr="00F129E5" w:rsidRDefault="00F129E5" w:rsidP="00F129E5">
      <w:pPr>
        <w:spacing w:line="240" w:lineRule="auto"/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</w:pPr>
      <w:r w:rsidRPr="00F129E5">
        <w:rPr>
          <w:rFonts w:ascii="Arial" w:eastAsia="Times New Roman" w:hAnsi="Arial" w:cs="Arial"/>
          <w:color w:val="242B2D"/>
          <w:bdr w:val="none" w:sz="0" w:space="0" w:color="auto" w:frame="1"/>
          <w:shd w:val="clear" w:color="auto" w:fill="E2F1F8"/>
        </w:rPr>
        <w:t> </w:t>
      </w:r>
    </w:p>
    <w:p w:rsidR="00F129E5" w:rsidRPr="00F129E5" w:rsidRDefault="00F129E5" w:rsidP="00F129E5">
      <w:pPr>
        <w:shd w:val="clear" w:color="auto" w:fill="E2F1F8"/>
        <w:spacing w:line="240" w:lineRule="auto"/>
        <w:rPr>
          <w:rFonts w:ascii="Arial" w:eastAsia="Times New Roman" w:hAnsi="Arial" w:cs="Arial"/>
          <w:color w:val="242B2D"/>
        </w:rPr>
      </w:pPr>
      <w:r w:rsidRPr="00F129E5">
        <w:rPr>
          <w:rFonts w:ascii="Arial" w:eastAsia="Times New Roman" w:hAnsi="Arial" w:cs="Arial"/>
          <w:color w:val="242B2D"/>
          <w:vertAlign w:val="superscript"/>
        </w:rPr>
        <w:t>Tải file 1</w:t>
      </w:r>
      <w:r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329565" cy="266065"/>
            <wp:effectExtent l="19050" t="0" r="0" b="0"/>
            <wp:docPr id="1" name="Picture 1" descr="http://thcs-dhai.phongdien.thuathienhue.edu.vn/themes/templates_truonghoc3/css/images_blue/download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cs-dhai.phongdien.thuathienhue.edu.vn/themes/templates_truonghoc3/css/images_blue/download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9E5">
        <w:rPr>
          <w:rFonts w:ascii="Arial" w:eastAsia="Times New Roman" w:hAnsi="Arial" w:cs="Arial"/>
          <w:color w:val="242B2D"/>
        </w:rPr>
        <w:t> </w:t>
      </w:r>
    </w:p>
    <w:p w:rsidR="001A461D" w:rsidRDefault="001A461D"/>
    <w:sectPr w:rsidR="001A461D" w:rsidSect="001A4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A5491"/>
    <w:multiLevelType w:val="hybridMultilevel"/>
    <w:tmpl w:val="DC64947A"/>
    <w:lvl w:ilvl="0" w:tplc="DEBC930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129E5"/>
    <w:rsid w:val="001A461D"/>
    <w:rsid w:val="001F5AE6"/>
    <w:rsid w:val="003C7C14"/>
    <w:rsid w:val="004E58F4"/>
    <w:rsid w:val="00726BDB"/>
    <w:rsid w:val="00981843"/>
    <w:rsid w:val="00DA5061"/>
    <w:rsid w:val="00DD5379"/>
    <w:rsid w:val="00F1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F1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29E5"/>
    <w:rPr>
      <w:b/>
      <w:bCs/>
    </w:rPr>
  </w:style>
  <w:style w:type="paragraph" w:styleId="NormalWeb">
    <w:name w:val="Normal (Web)"/>
    <w:basedOn w:val="Normal"/>
    <w:uiPriority w:val="99"/>
    <w:unhideWhenUsed/>
    <w:rsid w:val="00F1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129E5"/>
    <w:rPr>
      <w:i/>
      <w:iCs/>
    </w:rPr>
  </w:style>
  <w:style w:type="paragraph" w:customStyle="1" w:styleId="normal14pt">
    <w:name w:val="normal14pt"/>
    <w:basedOn w:val="Normal"/>
    <w:rsid w:val="00F1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DefaultParagraphFont"/>
    <w:rsid w:val="00F129E5"/>
  </w:style>
  <w:style w:type="paragraph" w:styleId="BalloonText">
    <w:name w:val="Balloon Text"/>
    <w:basedOn w:val="Normal"/>
    <w:link w:val="BalloonTextChar"/>
    <w:uiPriority w:val="99"/>
    <w:semiHidden/>
    <w:unhideWhenUsed/>
    <w:rsid w:val="00F129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9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8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79913">
          <w:marLeft w:val="0"/>
          <w:marRight w:val="-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thcs-dhai.phongdien.thuathienhue.edu.vn/imgs/Thu_muc_he_thong/_Nam_2017/_Thang_10/canhaan%20ly_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2018-09-11T02:40:00Z</dcterms:created>
  <dcterms:modified xsi:type="dcterms:W3CDTF">2018-09-14T01:46:00Z</dcterms:modified>
</cp:coreProperties>
</file>